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宋体" w:hAnsi="宋体" w:eastAsia="宋体" w:cs="宋体"/>
          <w:b/>
          <w:bCs/>
          <w:spacing w:val="3"/>
          <w:sz w:val="46"/>
          <w:szCs w:val="46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  <w:t>内蒙古自治区人民政府关于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napToGrid/>
          <w:spacing w:val="23"/>
          <w:kern w:val="2"/>
          <w:sz w:val="44"/>
          <w:szCs w:val="44"/>
          <w:lang w:val="en-US" w:eastAsia="zh-CN"/>
        </w:rPr>
        <w:t>乌兰浩特市</w:t>
      </w:r>
      <w:r>
        <w:rPr>
          <w:rFonts w:hint="eastAsia" w:ascii="方正小标宋_GBK" w:hAnsi="方正小标宋_GBK" w:eastAsia="方正小标宋_GBK" w:cs="方正小标宋_GBK"/>
          <w:snapToGrid/>
          <w:spacing w:val="23"/>
          <w:kern w:val="2"/>
          <w:sz w:val="44"/>
          <w:szCs w:val="44"/>
          <w:lang w:eastAsia="zh-CN"/>
        </w:rPr>
        <w:t>土地征收成片开发调</w:t>
      </w: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  <w:t>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  <w:t>方案（2022</w:t>
      </w: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/>
        </w:rPr>
        <w:t>-</w:t>
      </w: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  <w:t>2024年）》的批复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eastAsia="zh-CN"/>
        </w:rPr>
      </w:pPr>
      <w:bookmarkStart w:id="0" w:name="缓急"/>
      <w:bookmarkEnd w:id="0"/>
      <w:r>
        <w:rPr>
          <w:rFonts w:hint="eastAsia" w:ascii="仿宋_GB2312" w:eastAsia="仿宋_GB2312"/>
          <w:sz w:val="32"/>
          <w:szCs w:val="32"/>
        </w:rPr>
        <w:t>内政字〔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20" w:lineRule="exact"/>
        <w:ind w:left="0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bookmarkStart w:id="3" w:name="_GoBack"/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兴安盟行政公署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20" w:lineRule="exact"/>
        <w:ind w:left="0" w:right="0" w:firstLine="641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盟</w:t>
      </w:r>
      <w:r>
        <w:rPr>
          <w:rFonts w:hint="eastAsia" w:ascii="仿宋" w:hAnsi="仿宋" w:eastAsia="仿宋" w:cs="仿宋"/>
          <w:sz w:val="32"/>
          <w:szCs w:val="32"/>
        </w:rPr>
        <w:t>《关于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乌兰浩特市土地征收成片开发调整方案（2022-2024年）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〉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请示》（兴署发〔2025〕60号）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收悉。现批复如下：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20" w:lineRule="exact"/>
        <w:ind w:left="0" w:right="0" w:firstLine="646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经自治区自然资源厅组织专家论证和审查</w:t>
      </w:r>
      <w:r>
        <w:rPr>
          <w:rFonts w:hint="eastAsia" w:ascii="仿宋" w:hAnsi="仿宋" w:eastAsia="仿宋" w:cs="仿宋"/>
          <w:spacing w:val="0"/>
          <w:kern w:val="2"/>
          <w:sz w:val="32"/>
          <w:szCs w:val="32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乌兰浩特市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土地征收成片开发调整方案（2022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2024年）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符合《中华人民共和国土地管理法</w:t>
      </w:r>
      <w:r>
        <w:rPr>
          <w:rFonts w:hint="eastAsia" w:ascii="仿宋" w:hAnsi="仿宋" w:eastAsia="仿宋" w:cs="仿宋"/>
          <w:snapToGrid w:val="0"/>
          <w:spacing w:val="0"/>
          <w:kern w:val="2"/>
          <w:sz w:val="32"/>
          <w:szCs w:val="32"/>
        </w:rPr>
        <w:t>》、《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自然资源部关于印发</w:t>
      </w:r>
      <w:r>
        <w:rPr>
          <w:rFonts w:hint="eastAsia" w:ascii="仿宋" w:hAnsi="仿宋" w:eastAsia="仿宋" w:cs="仿宋"/>
          <w:spacing w:val="0"/>
          <w:sz w:val="32"/>
          <w:szCs w:val="32"/>
          <w:highlight w:val="none"/>
        </w:rPr>
        <w:t>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土地征收成片开发标准</w:t>
      </w:r>
      <w:r>
        <w:rPr>
          <w:rFonts w:hint="eastAsia" w:ascii="仿宋" w:hAnsi="仿宋" w:eastAsia="仿宋" w:cs="仿宋"/>
          <w:spacing w:val="0"/>
          <w:sz w:val="32"/>
          <w:szCs w:val="32"/>
          <w:highlight w:val="none"/>
        </w:rPr>
        <w:t>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的通知</w:t>
      </w:r>
      <w:r>
        <w:rPr>
          <w:rFonts w:hint="eastAsia" w:ascii="仿宋" w:hAnsi="仿宋" w:eastAsia="仿宋" w:cs="仿宋"/>
          <w:snapToGrid w:val="0"/>
          <w:spacing w:val="0"/>
          <w:kern w:val="2"/>
          <w:sz w:val="32"/>
          <w:szCs w:val="32"/>
        </w:rPr>
        <w:t>》</w:t>
      </w:r>
      <w:r>
        <w:rPr>
          <w:rFonts w:hint="eastAsia" w:ascii="仿宋" w:hAnsi="仿宋" w:eastAsia="仿宋" w:cs="仿宋"/>
          <w:snapToGrid w:val="0"/>
          <w:spacing w:val="0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自然资规〔2023〕7号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/>
        </w:rPr>
        <w:t>《内蒙古自治区自然资源厅关于印发〈内蒙古自治区土地征收成片开发实施细则〉的通知</w:t>
      </w:r>
      <w:r>
        <w:rPr>
          <w:rFonts w:hint="eastAsia" w:ascii="仿宋" w:hAnsi="仿宋" w:eastAsia="仿宋" w:cs="仿宋"/>
          <w:snapToGrid w:val="0"/>
          <w:color w:val="auto"/>
          <w:kern w:val="2"/>
          <w:sz w:val="32"/>
          <w:szCs w:val="32"/>
          <w:highlight w:val="none"/>
          <w:lang w:val="zh-CN"/>
        </w:rPr>
        <w:t>》（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/>
        </w:rPr>
        <w:t>内自然资字〔2025〕230号）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要求，符合国土空间总体规划管控规则，原则同意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乌兰浩特市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土地征收成片开发调整方案（2022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2024年）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pacing w:val="0"/>
          <w:sz w:val="32"/>
          <w:szCs w:val="32"/>
        </w:rPr>
        <w:t>,请依法依规做好各项工作。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6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leftChars="0" w:firstLine="5299" w:firstLineChars="1656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2025年10月6日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left="0" w:firstLine="640" w:firstLineChars="200"/>
        <w:jc w:val="both"/>
        <w:textAlignment w:val="baseline"/>
        <w:rPr>
          <w:spacing w:val="0"/>
          <w:sz w:val="29"/>
          <w:szCs w:val="29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此件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公开发布）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420" w:firstLineChars="200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抄送：自治区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自然资源厅。</w:t>
      </w:r>
      <w:bookmarkStart w:id="1" w:name="印章"/>
      <w:bookmarkEnd w:id="1"/>
      <w:r>
        <w:rPr>
          <w:rFonts w:hint="eastAsia" w:ascii="仿宋" w:hAnsi="仿宋" w:eastAsia="仿宋" w:cs="仿宋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3654425</wp:posOffset>
                </wp:positionH>
                <wp:positionV relativeFrom="margin">
                  <wp:posOffset>8227060</wp:posOffset>
                </wp:positionV>
                <wp:extent cx="1943100" cy="891540"/>
                <wp:effectExtent l="0" t="0" r="0" b="381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</w:pPr>
                            <w:bookmarkStart w:id="2" w:name="二维条码"/>
                            <w:bookmarkEnd w:id="2"/>
                            <w: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729740" cy="424180"/>
                                  <wp:effectExtent l="0" t="0" r="3810" b="13970"/>
                                  <wp:docPr id="2" name="图片 5" descr="C:\Users\Administrator\Desktop\NZZ160.jpgNZZ1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5" descr="C:\Users\Administrator\Desktop\NZZ160.jpgNZZ16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9740" cy="424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87.75pt;margin-top:647.8pt;height:70.2pt;width:153pt;mso-position-horizontal-relative:margin;mso-position-vertical-relative:margin;mso-wrap-style:none;z-index:251658240;mso-width-relative:page;mso-height-relative:page;" fillcolor="#FFFFFF" filled="t" stroked="f" coordsize="21600,21600" o:gfxdata="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lqbwF2wAAAA0BAAAPAAAAAAAAAAEAIAAAACIAAABkcnMvZG93bnJldi54&#10;bWxQSwECFAAUAAAACACHTuJA7DiErL4BAABzAwAADgAAAAAAAAABACAAAAAqAQAAZHJzL2Uyb0Rv&#10;Yy54bWxQSwUGAAAAAAYABgBZAQAAW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宋体"/>
                          <w:sz w:val="52"/>
                          <w:szCs w:val="52"/>
                          <w:lang w:eastAsia="zh-CN"/>
                        </w:rPr>
                      </w:pPr>
                      <w:bookmarkStart w:id="2" w:name="二维条码"/>
                      <w:bookmarkEnd w:id="2"/>
                      <w:r>
                        <w:rPr>
                          <w:rFonts w:hint="eastAsia" w:eastAsia="宋体"/>
                          <w:sz w:val="52"/>
                          <w:szCs w:val="52"/>
                          <w:lang w:eastAsia="zh-CN"/>
                        </w:rPr>
                        <w:drawing>
                          <wp:inline distT="0" distB="0" distL="114300" distR="114300">
                            <wp:extent cx="1729740" cy="424180"/>
                            <wp:effectExtent l="0" t="0" r="3810" b="13970"/>
                            <wp:docPr id="2" name="图片 5" descr="C:\Users\Administrator\Desktop\NZZ160.jpgNZZ1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5" descr="C:\Users\Administrator\Desktop\NZZ160.jpgNZZ16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9740" cy="424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701" w:left="1474" w:header="851" w:footer="1304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452" w:y="-23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892" w:y="-23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CD"/>
    <w:rsid w:val="00057363"/>
    <w:rsid w:val="001B7709"/>
    <w:rsid w:val="00302982"/>
    <w:rsid w:val="00323128"/>
    <w:rsid w:val="00337358"/>
    <w:rsid w:val="00351DB4"/>
    <w:rsid w:val="00444154"/>
    <w:rsid w:val="00483E09"/>
    <w:rsid w:val="004B2561"/>
    <w:rsid w:val="006048D6"/>
    <w:rsid w:val="006114C2"/>
    <w:rsid w:val="00755D27"/>
    <w:rsid w:val="00825CE1"/>
    <w:rsid w:val="008408A0"/>
    <w:rsid w:val="00861E84"/>
    <w:rsid w:val="008E482C"/>
    <w:rsid w:val="00AC3BB4"/>
    <w:rsid w:val="00B32830"/>
    <w:rsid w:val="00B33ED2"/>
    <w:rsid w:val="00B52F22"/>
    <w:rsid w:val="00B558E6"/>
    <w:rsid w:val="00B8542C"/>
    <w:rsid w:val="00C809B3"/>
    <w:rsid w:val="00CB0B2B"/>
    <w:rsid w:val="00CC1415"/>
    <w:rsid w:val="00D3579F"/>
    <w:rsid w:val="00DD4FCD"/>
    <w:rsid w:val="00DD700A"/>
    <w:rsid w:val="00DF62D9"/>
    <w:rsid w:val="00E751C2"/>
    <w:rsid w:val="00F71128"/>
    <w:rsid w:val="00F94438"/>
    <w:rsid w:val="031A556A"/>
    <w:rsid w:val="04553DE4"/>
    <w:rsid w:val="0A1149A8"/>
    <w:rsid w:val="217D23BA"/>
    <w:rsid w:val="21D9664F"/>
    <w:rsid w:val="21F01F81"/>
    <w:rsid w:val="27355263"/>
    <w:rsid w:val="27E04077"/>
    <w:rsid w:val="286F5DA8"/>
    <w:rsid w:val="29255FCE"/>
    <w:rsid w:val="29340AB0"/>
    <w:rsid w:val="2AE60F9A"/>
    <w:rsid w:val="36193767"/>
    <w:rsid w:val="38111AB1"/>
    <w:rsid w:val="381B5688"/>
    <w:rsid w:val="39A67766"/>
    <w:rsid w:val="3E8003A9"/>
    <w:rsid w:val="46B61AFB"/>
    <w:rsid w:val="4AA77960"/>
    <w:rsid w:val="4D014765"/>
    <w:rsid w:val="4D960E1B"/>
    <w:rsid w:val="4EF37250"/>
    <w:rsid w:val="4FAF45DC"/>
    <w:rsid w:val="4FD33F1F"/>
    <w:rsid w:val="53953710"/>
    <w:rsid w:val="5DE07F51"/>
    <w:rsid w:val="5FC47C57"/>
    <w:rsid w:val="612A5090"/>
    <w:rsid w:val="62593EFD"/>
    <w:rsid w:val="63A1788D"/>
    <w:rsid w:val="67C742AE"/>
    <w:rsid w:val="68C13D1E"/>
    <w:rsid w:val="69AA7AA3"/>
    <w:rsid w:val="6ADE316A"/>
    <w:rsid w:val="76167F2F"/>
    <w:rsid w:val="76240541"/>
    <w:rsid w:val="77AF1B63"/>
    <w:rsid w:val="77E1ABC0"/>
    <w:rsid w:val="7B5951C3"/>
    <w:rsid w:val="7C7734A3"/>
    <w:rsid w:val="7D1850A2"/>
    <w:rsid w:val="7D705487"/>
    <w:rsid w:val="7DBE4675"/>
    <w:rsid w:val="BDD95154"/>
    <w:rsid w:val="CFFF5CFA"/>
    <w:rsid w:val="F76F3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uiPriority w:val="0"/>
  </w:style>
  <w:style w:type="character" w:customStyle="1" w:styleId="11">
    <w:name w:val="正文文本 字符"/>
    <w:basedOn w:val="9"/>
    <w:link w:val="2"/>
    <w:qFormat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character" w:customStyle="1" w:styleId="12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眉 Char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2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哈斯高娃:通知发起人</cp:lastModifiedBy>
  <cp:lastPrinted>2025-10-13T15:09:12Z</cp:lastPrinted>
  <dcterms:modified xsi:type="dcterms:W3CDTF">2025-10-15T02:39:51Z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B6FAD08FC11A6A01541DEE686114A2F7</vt:lpwstr>
  </property>
</Properties>
</file>