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kern w:val="0"/>
          <w:sz w:val="28"/>
          <w:szCs w:val="28"/>
          <w:lang w:val="en-US" w:eastAsia="zh-CN"/>
        </w:rPr>
      </w:pPr>
      <w:r>
        <w:rPr>
          <w:rFonts w:hint="eastAsia" w:ascii="黑体" w:hAnsi="黑体" w:eastAsia="黑体" w:cs="黑体"/>
          <w:kern w:val="0"/>
          <w:sz w:val="32"/>
          <w:szCs w:val="32"/>
          <w:lang w:val="en-US" w:eastAsia="zh-CN"/>
        </w:rPr>
        <w:t xml:space="preserve">附件 </w:t>
      </w:r>
      <w:r>
        <w:rPr>
          <w:rFonts w:hint="eastAsia" w:ascii="仿宋" w:hAnsi="仿宋" w:eastAsia="仿宋" w:cs="仿宋"/>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auto"/>
          <w:sz w:val="44"/>
          <w:szCs w:val="44"/>
        </w:rPr>
      </w:pPr>
      <w:bookmarkStart w:id="0" w:name="_GoBack"/>
      <w:bookmarkEnd w:id="0"/>
      <w:r>
        <w:rPr>
          <w:rFonts w:hint="eastAsia" w:ascii="方正公文小标宋" w:hAnsi="方正公文小标宋" w:eastAsia="方正公文小标宋" w:cs="方正公文小标宋"/>
          <w:color w:val="auto"/>
          <w:sz w:val="44"/>
          <w:szCs w:val="44"/>
          <w:lang w:val="en-US" w:eastAsia="zh-CN"/>
        </w:rPr>
        <w:t>内蒙古</w:t>
      </w:r>
      <w:r>
        <w:rPr>
          <w:rFonts w:hint="eastAsia" w:ascii="方正公文小标宋" w:hAnsi="方正公文小标宋" w:eastAsia="方正公文小标宋" w:cs="方正公文小标宋"/>
          <w:color w:val="auto"/>
          <w:sz w:val="44"/>
          <w:szCs w:val="44"/>
        </w:rPr>
        <w:t>自治区第十</w:t>
      </w:r>
      <w:r>
        <w:rPr>
          <w:rFonts w:hint="eastAsia" w:ascii="方正公文小标宋" w:hAnsi="方正公文小标宋" w:eastAsia="方正公文小标宋" w:cs="方正公文小标宋"/>
          <w:color w:val="auto"/>
          <w:sz w:val="44"/>
          <w:szCs w:val="44"/>
          <w:lang w:val="en-US" w:eastAsia="zh-CN"/>
        </w:rPr>
        <w:t>三</w:t>
      </w:r>
      <w:r>
        <w:rPr>
          <w:rFonts w:hint="eastAsia" w:ascii="方正公文小标宋" w:hAnsi="方正公文小标宋" w:eastAsia="方正公文小标宋" w:cs="方正公文小标宋"/>
          <w:color w:val="auto"/>
          <w:sz w:val="44"/>
          <w:szCs w:val="44"/>
        </w:rPr>
        <w:t>届大学生运动会科学论文报告会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lang w:val="en-US" w:eastAsia="zh-CN"/>
        </w:rPr>
        <w:t>获奖录用论文</w:t>
      </w:r>
      <w:r>
        <w:rPr>
          <w:rFonts w:hint="eastAsia" w:ascii="方正公文小标宋" w:hAnsi="方正公文小标宋" w:eastAsia="方正公文小标宋" w:cs="方正公文小标宋"/>
          <w:color w:val="auto"/>
          <w:sz w:val="44"/>
          <w:szCs w:val="44"/>
        </w:rPr>
        <w:t>公示名单</w:t>
      </w:r>
    </w:p>
    <w:tbl>
      <w:tblPr>
        <w:tblStyle w:val="2"/>
        <w:tblpPr w:leftFromText="180" w:rightFromText="180" w:vertAnchor="text" w:horzAnchor="page" w:tblpX="1608" w:tblpY="306"/>
        <w:tblOverlap w:val="never"/>
        <w:tblW w:w="13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2"/>
        <w:gridCol w:w="7283"/>
        <w:gridCol w:w="2077"/>
        <w:gridCol w:w="2467"/>
        <w:gridCol w:w="1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论文名称</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作者</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获奖等次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基于“学生体质强健计划”的内蒙古高校体育监测评价机制优化路径研究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白莉、杨玥</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医学生体质健康的“后程失速”与反向风险聚集——基于连续三学年监测数据的纵向画像与体医融合精准治理</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郭宇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内蒙古医科大学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基于体质测试数据的地方高校大学生运动处方精准设计研究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孙亚男</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集宁师范学院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中等强度有氧结合血流限制训练对超重肥胖大学生体成分与运动能力的影响——基于内蒙古高校学生体质健康促进的实践探索</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赵烁</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集宁师范学院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规律运动通过肠道菌群调控脂肪酸代谢促进大学生健康的作用机制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谭龙飞、徐静怡</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“五育并举”视域下影响高校课外体育活动的因素探究——以内蒙古为例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段慧宇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内蒙古工业大学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体教融合视域下认知——运动双任务SSG足球教学</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孙琪</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内蒙古大学创业学院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学习者中心教学模式对大学生匹克球课堂心理体验与学习效果的影响</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贺其乐吐</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快速伸缩复合训练对高校篮球运动员下肢爆发力的影响研究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张磊</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药球训练对高校羽毛球运动员后场技术稳定性的影响</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白子铮</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高校传统射箭课程对大学生铸牢中华民族共同体意识的靶向干预研究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孙夏林</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内蒙古民族幼儿师范高等专科学校</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高校田径课堂教学中华民族凝聚力培养与铸牢中华民族共同体意识研究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杨毅</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呼伦贝尔学院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高校体育赛事“以赛育人”的价值意蕴、生成逻辑与实践路径研究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刘振东</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包头职业技术学院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铸牢中华民族共同体意识视域下蒙古马精神的传承与弘扬</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潘仲华</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内蒙古医科大学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“双创”背景下民族传统体育文化现代化发展的实践路径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内蒙古商贸职业学院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16</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体育锻炼影响学业表现的内在机理与实践路基——基于体智融合的理论阐释与机制分析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汪光顺</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呼伦贝尔学院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人工智能辅助高校田径课程教学研究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贾佳、诺乐德维丽丝</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数字化赋能高校肥胖学生体质健康促进的课程创新与实践研究</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——以内蒙古工业大学《体能基础课》为例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李晨</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内蒙古工业大学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艺术类高校学生健康现状分析及改善对策研究——以内蒙古艺术学院为例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任海波</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内蒙古艺术学院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不同体型大学生体质健康测试指标的梯度影响：基于多元线性回归的实证分析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赵雅楠、关勇君</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内蒙古大学创业学院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校园体育活动对大学生心理健康影响的实证分析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内蒙古医科大学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内蒙古高校学生体质健康促进的实践与优化</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刘来</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内蒙古工业大学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五育融合视域下花样跳绳融入高校学生体质强健计划的实践研究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唐曼、闫智惠、祁越</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内蒙古科技大学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呼包鄂地区徒步运动爱好者参与动机与行为意向研究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毕星辉、毛启霞</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包头师范学院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我国近十年体育研究热点与演进趋势——基于CNKI核心文献的CiteSpace可视化分析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范东</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内蒙古民族大学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新课改背景下青少年体育培训“O2O模式”转型动因分析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李裕国、刘哲</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包头师范学院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足球游戏对4-5岁儿童合作行为的干预研究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陈琢</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河套学院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“结构耦合”何以可能？青少年体育家校社协同育人的机制构建与教学改革实践</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内蒙古商贸职业学院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singl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“课程思政”理念下高校体育课程教学模式</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杨少文、白玉</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包头职业技术学院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学练赛评一体化课堂话语特征研究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杨雨茹、刘哲</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包头师范学院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“健康第一”理念下学校体育与学生健康发展多维审视与展望</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牛晓琴</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内蒙古商贸职业学院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基于OBE理念的医学生“体医融合”课程构建与实践研究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张宾</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乌兰察布医学高等专科学校</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药球训练对高校专项羽毛球运动员核心力量和动态核心稳定性的影响研究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狄雅轩</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巴黎奥运周期J2级柔道运动员技术特征分析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耿嘉欣、刘哲</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包头师范学院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核心稳定性训练对羽毛球专项学生灵敏素质影响的实验研究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许嘉闰</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具身认知视域下女性大学生体育参与主体意识的现实困境与重构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王尔捷</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内蒙古大学创业学院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文化符号学视域下高校中华射艺课程铸牢中华民族共同体意识的实践路径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刘忠良</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同场竞技，同心筑梦：以内蒙古第十三届大运会为视域，探究体育促进铸牢中华民族共同体意识的作用机制与实践路径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倪雅楠</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呼伦贝尔学院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高校民族传统体育铸牢中华民族共同体意识：价值、困境与路径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王强</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内蒙古民族大学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铸牢中华民族共同体意识与高校民族传统体育文化传承融合路径研究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王维</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包头医学院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国际视域下教练员教育培养高质量发展的逻辑、机制与中国路径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刘明胜</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内蒙古民族大学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运动项目文化的多重属性与内涵启示——基于传统游戏“沙嘎”的案例研究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席行盖</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内蒙古民族大学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花样跳绳融入高校校园体育文化建设的价值意蕴与实践路径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唐曼、孙耀兰、祁越</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内蒙古科技大学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内蒙古高职院校体育活动促进各民族学生交往交流交融机制问题与策略研究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陈楷文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内蒙古商贸职业学院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明体达用、体用贯通——探赜中华传统体育课程思政实施的“道法术器”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朝日格图</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内蒙古工业大学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区域高校联盟体育教育协同发展的三维机制与路径研究——以京津冀蒙为例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张磊、陈艺萱</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“艺术+AI+体育”跨学科融合下艺术类院校学生体质健康促进路径研究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吕光兆</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内蒙古艺术学院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数字赋能背景下内蒙古高校田径队科学训练管理模式创新研究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杨文亮</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内蒙古科技大学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49</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新质生产力驱动下内蒙古高校体育教学数智化转型路径研究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张鑫</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内蒙古医科大学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数字化背景下高校课余训练质量提升的实践困境与路径研究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韩亚宁、赵艺璇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内蒙古大学创业学院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51</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人工智能驱动下的新质生产力赋能高校体育安全管理：机制、挑战与路径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耿磊</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满洲里俄语职业学院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学校体育支持系统对高职大学生体测成绩影响机制研究——以XX职业技术学院为例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郭利军、杨玥</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53</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高职院校学生体重指数与运动素质的关联性研究——基于包头轻工职业技术学院的实证调查</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蒋帅</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包头轻工职业技术学院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体育锻炼促进大学生心理健康的作用机制与干预路径研究综述</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秦昊</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呼伦贝尔学院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大学生体重控制的重要性与体重管理实践成效研究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孙雪倩</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呼和浩特职业技术大学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新时代高校体育教学模式构建与学生体质健康提升研究 —— 以包头医学院为例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杨涛</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包头医学院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57</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基于西桥镇中学中考体测数据分析的成绩提升策略研究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张美娇、智虹霓</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包头师范学院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58</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高校学生体质强健计划中高校体育课程改革体育文化建设及体育信息化融合研究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张望</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包头轻工职业技术学院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59</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六周tabata训练对高职院校学生体质健康的影响</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张新孟臻</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内蒙古化工职业学院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长拳习练对手机成瘾大学生执行功能的影响</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陈国圣</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乌兰察布职业学院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61</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“姚基金希望小学篮球季”对乡村学校体育发展的实证研究——以纳林希里小学为例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申一帆、贾永成</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包头师范学院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健康中国背景下广场舞与下肢力量训练对老年人的影响研究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周鹏飞</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内蒙古民族幼儿师范高等专科学校</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63</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基于因子分析法下内蒙古高校体育资源社会化服务的探究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段慧宇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内蒙古工业大学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64</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“健康中国”视域下艺术生“体位性疲劳”的公共体育课程微干预——基于太极要素的行动研究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芦嘉琛</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内蒙古艺术学院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被动性社交媒体使用对个人成长主动性的影响：自我控制和身体活动的作用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岳衡、米中伟</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66</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健康中国背景下高校学生体育生活化的培育路径与长效机制研究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苏仪宣</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内蒙古农业大学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67</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以安全为基础的阶梯式衔接中学足球课准备活动教学认知研究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敖敦其其格</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内蒙古民族幼儿师范高等专科学校</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68</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体育课的“含金量”与“含汗量”—— 基于教学设计改革与课堂实践的深化研究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高二龙</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69</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以羽为核、育创共生：高职体育“12344”育人模式的构建与实践研究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刘帅</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内蒙古商贸职业学院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70</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基于匹克球的体育课程教学改革研究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石延坤</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通辽职业学院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71</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教育数字化背景下内蒙古高职院校体育教学改革创新</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孙德龙</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包头铁道职业技术学院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72</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基于健康促进理念的高职院校体育课程改革实践探索</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王继东、张炜</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包头铁道职业技术学院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73</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小学低年级花样跳绳：“趣味闯关”教学模式设计与效果研究——以先锋道小学为例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谢志勋、毛启霞</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包头师范学院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74</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运动训练专业专项主修课程项目——分层教学改革研究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张剑杰</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内蒙古民族大学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75</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海拉尔区体校青少年田径训练现状调查及改进策略研究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赵英旭、智虹霓</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包头师范学院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76</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基于训练时间和环境因素的内蒙古足球运动员个性化补水策略研究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白玉、丁浩</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77</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心率与主观体力感觉在运动负荷监控中的研究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董健、张军</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78</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注意力分散对步行中跨越障碍稳定性的影响——兼论高校体育训练中的抗干扰能力培养</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79</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高校足球运动员速度素质的研究——以校园组为例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东岩</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内蒙古工业大学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摆动腿负重练习对体育教育专业男生跳远起跳效果影响的实验研究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孙德龙</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包头铁道职业技术学院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81</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药球爆发力训练对羽毛球专项学生变向移动能力的影响研究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王程成</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82</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从身体符号到共同体认同：民族体育中华文化符号的多元呈现与深度阐释</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刘明胜</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内蒙古民族大学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83</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民族互嵌视角下高校体育教育铸牢中华民族共同体意识实践研究——以呼和浩特职业技术大学为例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孙雪倩</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呼和浩特职业技术大学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84</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民族传统体育铸牢中华民族共同体意识研究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张佳惠</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85</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武术文化传承在高校铸牢中华民族共同体意识中的价值与实现路径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张秀萍</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呼伦贝尔学院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86</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铸牢中华民族共同体意识视域下内蒙古高校体育专业融入课程思政的体系建构、逻辑机制与实践验证</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周蜜蜜</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内蒙古民族大学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87</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高校体育社团在铸牢中华民族共同体意识中的价值意蕴与实践路径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仲雪娇、马浩鹏</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内蒙古工业大学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88</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以铸牢中华民族共同体意识为工作主线的内蒙古群众体育发展史研究——以内蒙古体育档案为例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闫智惠、唐曼、</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祁越</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内蒙古科技大学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89</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铸牢中华民族共同体意识视域下大学校园体育文化建设路径研究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宗诚</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呼和浩特职业技术大学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90</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教育家精神融入新时代体育师资队伍发展的时代内涵、价值意蕴及实践路径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王琨鸿</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内蒙古民族大学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生成式人工智能赋能高校体育教师专业素养提升：价值意蕴、作用机理与实践路径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温娇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内蒙古民族大学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体教融合视域下内蒙古大学创业学院乒乓球队发展路径创新研究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康奇昕、李晗</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内蒙古大学创业学院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93</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武术礼仪教育对健全人格、自律意识与道德修养的多维影响</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范琛</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94</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基于核心素养培养的高校体育教学实践育人路径研究——以包头医学院武术项目为例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柳金丽</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包头医学院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高校体育课程思政的内涵、价值与实践路径研究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王恩骁</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“中考体育武术+老年康养武术”双场景教学模式研究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冯伟</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内蒙古大学创业学院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文化自信视域下的散打运动的思政育人价值与培育路径研究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于博涵</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人工智能辅助下排球体育课分层教学的实施路径与效果分析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吴怡</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包头轻工职业技术学院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99</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数据技术赋能高校体育精准教学提升学生体质健康的路径研究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薛青</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内蒙古鸿德文理学院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内蒙古智慧教育平台体育资源应用创新模式研究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李建功</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内蒙古科技大学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101</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数字化赋能内蒙古全民健身游泳教学的现实困境与优化路径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马燕、孙治国、</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褚亚飞、杨乐</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内蒙古科技大学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102</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基于体质健康数据标准的内蒙古高职院校学生体质促进与健康管理对策研究 —— 以锡林郭勒职业学院为例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边明洋</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锡林郭勒职业学院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103</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身体素养视角下高职学生身体活动认知与行为的关系研究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樊雪纯</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内蒙古农业大学职业技术学院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104</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内蒙古师范大学学生肱踝脉搏波传导指数与体成分指标的关联研究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巩长胜</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105</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心率变异性与无机盐对在校大学生动脉硬化度及外周血管功能的协同影响</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王鼎皓</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106</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2000一2019年内蒙古蒙古族7～18岁学生BMI长期趋势与超重肥胖的异质化特征基于性别、城乡、年龄的纵向分析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王心、张晓英</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107</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基于平衡计分卡视域下社会体育指导与管理专业新质人才培养体系的构建</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齐晓丹</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108</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体育英语融入高校体育课程改革——以国际裁判能力培养为导向</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孟凡婷</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锡林郭勒职业学院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109</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不同负重深蹲对男性大学生下肢爆发力的影响</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李俊达、侯勇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集宁师范学院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110</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不同落点羽毛球大力杀球肌肉用力特征分析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李璐</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111</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非对称视觉遮挡对乒乓球运动员动态视觉搜索策略的干预研究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卢杰国、王科衡</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内蒙古大学创业学院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112</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高校体育赛事增强民族凝聚力与铸牢中华民族共同体意识的内在逻辑与培育路径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陈文瑞</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113</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田径规则与裁判法课程中铸牢中华民族共同体意识的路径研究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杜思蓉</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114</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中华体育精神：凝聚民族共识的精神纽带</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刘星雨</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115</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从“嵌入式”走向“体系化”：学校体育铸牢中华民族共同体意识的实践</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杨立伟</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呼伦贝尔职业技术学院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116</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铸牢中华民族共同体意识视域下民族传统体育融入高校体育课程的实践探索——以内蒙古高校太极拳教学为例</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乔刚</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内蒙古大学创业学院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117</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传统射箭与现代竞技射箭融合发展：铸牢中华民族共同体意识的体育路径</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包阿鲁木斯</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118</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新时代学校体育铸牢中华民族共同体意识的价值意蕴与实践路径研究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杨少文、丁文英</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119</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高校足球教师专业发展与职业幸福感的交互机制研究——基于内蒙古地区的质性研究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呼思乐</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120</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文化自信视域下民族传统体育在校园传承的创新模式探索</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陈峋</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呼伦贝尔职业技术学院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121</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校园民族传统体育促进各民族学生交往交流交融的机制研究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邱朝阳</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122</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民族地区高校足球训练“三全育人”协同机制的实践困境与优化路径——基于2023—2025年政策文本与公开案例的多源分析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丁钰哲</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内蒙古民族大学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123</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五育并举视域下美育融入高校太极拳课程的实践路径研究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兰慧杰</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内蒙古大学创业学院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124</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高校体育教学冰雪运动推进现状与对策研究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王勇</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内蒙古农业大学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125</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体教融合视域下学生运动员培养模式的困境与优化路径研究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胡彧</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包头铁道职业技术学院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126</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体教融合背景下高校体育赛事组织与管理研究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王鹏</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内蒙古科技大学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127</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浅议PDCA循环模式下高校公共体育课程思政路径的构建</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岳鹏</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128</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AI运动赋能大学生体质健康提升实施路径研究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李轩朴</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内蒙古农业大学职业技术学院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129</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媒介化理论视域下内蒙古西部地区中小学数字化体育课程教学的问题与对策</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米中伟</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内蒙古师范大学</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130</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“互联网+”背景下民族传统体育项目在校园的数字化传承与推广研究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陈峋</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呼伦贝尔职业技术学院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131</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“互联网+”背景下科学健身知识的普及现状及发展路径研究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景学武</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内蒙古体育职业学院</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三等奖</w:t>
            </w:r>
          </w:p>
        </w:tc>
      </w:tr>
    </w:tbl>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kern w:val="0"/>
          <w:sz w:val="21"/>
          <w:szCs w:val="21"/>
          <w:lang w:val="en-US" w:eastAsia="zh-CN"/>
        </w:rPr>
      </w:pPr>
      <w:r>
        <w:rPr>
          <w:rFonts w:hint="eastAsia" w:ascii="仿宋" w:hAnsi="仿宋" w:eastAsia="仿宋" w:cs="仿宋"/>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01"/>
    <w:family w:val="auto"/>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7DE6A"/>
    <w:rsid w:val="58FFB6E7"/>
    <w:rsid w:val="63F7DE6A"/>
    <w:rsid w:val="9EFFB4C1"/>
    <w:rsid w:val="FFBCD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2026-06-14T06:51:00Z</dcterms:created>
  <dc:creator>陈大蕾</dc:creator>
  <cp:lastModifiedBy>哈哈哈哈哈</cp:lastModifiedBy>
  <dcterms:modified xsi:type="dcterms:W3CDTF">2026-06-15T15:26:56Z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A8ADCF6D1797BC6540A92F6AC222DD3B</vt:lpwstr>
  </property>
</Properties>
</file>